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  <w:bookmarkStart w:id="0" w:name="_GoBack"/>
      <w:bookmarkEnd w:id="0"/>
    </w:p>
    <w:p>
      <w:pPr>
        <w:widowControl/>
        <w:jc w:val="center"/>
        <w:rPr>
          <w:rFonts w:ascii="仿宋_GB2312" w:hAnsi="仿宋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Cs/>
          <w:kern w:val="0"/>
          <w:sz w:val="40"/>
          <w:szCs w:val="40"/>
        </w:rPr>
        <w:t>2021年度律师事务所党组织党建工作自查考评表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2286"/>
        <w:gridCol w:w="1092"/>
        <w:gridCol w:w="1209"/>
        <w:gridCol w:w="1109"/>
        <w:gridCol w:w="1092"/>
        <w:gridCol w:w="1092"/>
        <w:gridCol w:w="1092"/>
        <w:gridCol w:w="968"/>
        <w:gridCol w:w="1085"/>
        <w:gridCol w:w="17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401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律师事务所党组织全称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政治建设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得分</w:t>
            </w:r>
          </w:p>
        </w:tc>
        <w:tc>
          <w:tcPr>
            <w:tcW w:w="1258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组织建设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得分</w:t>
            </w: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工作机制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得分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组织生活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得分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党员管理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得分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Times New Roman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附加项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Times New Roman"/>
                <w:kern w:val="0"/>
                <w:sz w:val="20"/>
                <w:szCs w:val="20"/>
              </w:rPr>
              <w:t>得分</w:t>
            </w:r>
          </w:p>
        </w:tc>
        <w:tc>
          <w:tcPr>
            <w:tcW w:w="1001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总得分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考评结果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宋体"/>
                <w:kern w:val="0"/>
                <w:sz w:val="20"/>
                <w:szCs w:val="2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68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24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258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52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34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001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125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  <w:tc>
          <w:tcPr>
            <w:tcW w:w="1843" w:type="dxa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0"/>
              </w:rPr>
            </w:pPr>
          </w:p>
        </w:tc>
      </w:tr>
    </w:tbl>
    <w:p>
      <w:r>
        <w:rPr>
          <w:rFonts w:hint="eastAsia"/>
        </w:rPr>
        <w:t>填表人：                               填表日期：                               报送单位（公章）：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  <w:sectPr>
          <w:pgSz w:w="16838" w:h="11906" w:orient="landscape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</w:rPr>
        <w:t>说明：考评结果填写“自查考评结果为“示范点”、“规范化”、“不达标”,</w:t>
      </w:r>
      <w:r>
        <w:rPr>
          <w:rFonts w:ascii="仿宋" w:hAnsi="仿宋" w:eastAsia="仿宋"/>
          <w:sz w:val="32"/>
          <w:szCs w:val="32"/>
        </w:rPr>
        <w:t xml:space="preserve"> </w:t>
      </w:r>
      <w:r>
        <w:t>考评</w:t>
      </w:r>
      <w:r>
        <w:rPr>
          <w:rFonts w:hint="eastAsia"/>
        </w:rPr>
        <w:t>总</w:t>
      </w:r>
      <w:r>
        <w:t>得分80</w:t>
      </w:r>
      <w:r>
        <w:rPr>
          <w:rFonts w:hint="eastAsia"/>
        </w:rPr>
        <w:t>分（含）</w:t>
      </w:r>
      <w:r>
        <w:t>以上</w:t>
      </w:r>
      <w:r>
        <w:rPr>
          <w:rFonts w:hint="eastAsia"/>
        </w:rPr>
        <w:t>，</w:t>
      </w:r>
      <w:r>
        <w:t>并且没有</w:t>
      </w:r>
      <w:r>
        <w:rPr>
          <w:rFonts w:hint="eastAsia"/>
        </w:rPr>
        <w:t>发生</w:t>
      </w:r>
      <w:r>
        <w:t>《</w:t>
      </w:r>
      <w:r>
        <w:rPr>
          <w:rFonts w:hint="eastAsia"/>
        </w:rPr>
        <w:t>细则</w:t>
      </w:r>
      <w:r>
        <w:t>》</w:t>
      </w:r>
      <w:r>
        <w:rPr>
          <w:rFonts w:hint="eastAsia"/>
        </w:rPr>
        <w:t>所</w:t>
      </w:r>
      <w:r>
        <w:t>列各项</w:t>
      </w:r>
      <w:r>
        <w:rPr>
          <w:rFonts w:hint="eastAsia"/>
        </w:rPr>
        <w:t>应当</w:t>
      </w:r>
      <w:r>
        <w:t>直接</w:t>
      </w:r>
      <w:r>
        <w:rPr>
          <w:rFonts w:hint="eastAsia"/>
        </w:rPr>
        <w:t>认定</w:t>
      </w:r>
      <w:r>
        <w:t>为考评不</w:t>
      </w:r>
      <w:r>
        <w:rPr>
          <w:rFonts w:hint="eastAsia"/>
        </w:rPr>
        <w:t>达标</w:t>
      </w:r>
      <w:r>
        <w:t>的情形</w:t>
      </w:r>
      <w:r>
        <w:rPr>
          <w:rFonts w:hint="eastAsia"/>
        </w:rPr>
        <w:t>的，评定为党建工作规范化律师事务所。律师事务所党组织经</w:t>
      </w:r>
      <w:r>
        <w:t>考评</w:t>
      </w:r>
      <w:r>
        <w:rPr>
          <w:rFonts w:hint="eastAsia"/>
        </w:rPr>
        <w:t>总</w:t>
      </w:r>
      <w:r>
        <w:t>得分</w:t>
      </w:r>
      <w:r>
        <w:rPr>
          <w:rFonts w:hint="eastAsia"/>
        </w:rPr>
        <w:t>100分（含）</w:t>
      </w:r>
      <w:r>
        <w:t>以上</w:t>
      </w:r>
      <w:r>
        <w:rPr>
          <w:rFonts w:hint="eastAsia"/>
        </w:rPr>
        <w:t>，</w:t>
      </w:r>
      <w:r>
        <w:t>并且没有</w:t>
      </w:r>
      <w:r>
        <w:rPr>
          <w:rFonts w:hint="eastAsia"/>
        </w:rPr>
        <w:t>发生</w:t>
      </w:r>
      <w:r>
        <w:t>《</w:t>
      </w:r>
      <w:r>
        <w:rPr>
          <w:rFonts w:hint="eastAsia"/>
        </w:rPr>
        <w:t>细则</w:t>
      </w:r>
      <w:r>
        <w:t>》</w:t>
      </w:r>
      <w:r>
        <w:rPr>
          <w:rFonts w:hint="eastAsia"/>
        </w:rPr>
        <w:t>所</w:t>
      </w:r>
      <w:r>
        <w:t>列各项</w:t>
      </w:r>
      <w:r>
        <w:rPr>
          <w:rFonts w:hint="eastAsia"/>
        </w:rPr>
        <w:t>应当</w:t>
      </w:r>
      <w:r>
        <w:t>直接</w:t>
      </w:r>
      <w:r>
        <w:rPr>
          <w:rFonts w:hint="eastAsia"/>
        </w:rPr>
        <w:t>认定</w:t>
      </w:r>
      <w:r>
        <w:t>为考评不</w:t>
      </w:r>
      <w:r>
        <w:rPr>
          <w:rFonts w:hint="eastAsia"/>
        </w:rPr>
        <w:t>达标</w:t>
      </w:r>
      <w:r>
        <w:t>的情形</w:t>
      </w:r>
      <w:r>
        <w:rPr>
          <w:rFonts w:hint="eastAsia"/>
        </w:rPr>
        <w:t>的，评定为党建工作示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87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2021-11-30T03:17:44Z</dcterms:created>
  <dc:creator>Administrator</dc:creator>
  <cp:lastModifiedBy>沐沐</cp:lastModifiedBy>
  <dcterms:modified xsi:type="dcterms:W3CDTF">2021-11-30T03:18:46Z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BBF47ED048A14C6DA22E14018358AE72</vt:lpwstr>
  </property>
</Properties>
</file>